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138E6A54" w:rsidR="00FA05DB" w:rsidRDefault="00997ACC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5991C15A" wp14:editId="47B3734F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336A2AC5" w:rsidR="00FA05DB" w:rsidRPr="00786025" w:rsidRDefault="00997ACC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9243CAD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CE66FA" w:rsidRPr="00CE66FA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0E388760" wp14:editId="29AE2F24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B5788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3B276029" w14:textId="77777777" w:rsidR="00997ACC" w:rsidRPr="00F10C7D" w:rsidRDefault="00997ACC" w:rsidP="00997ACC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7E41BE1D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FD24C" w14:textId="11C02DA4" w:rsidR="00CE66FA" w:rsidRDefault="00652A06" w:rsidP="00CE66FA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22CF298C" w14:textId="30463DDE" w:rsidR="00652A06" w:rsidRPr="00CE66FA" w:rsidRDefault="00CE66FA" w:rsidP="00CE66FA">
            <w:pPr>
              <w:jc w:val="center"/>
              <w:rPr>
                <w:sz w:val="28"/>
                <w:szCs w:val="28"/>
                <w:lang w:val="ru-RU"/>
              </w:rPr>
            </w:pPr>
            <w:r w:rsidRPr="00CE66FA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14A3A4B4" w:rsidR="00652A06" w:rsidRPr="00652A06" w:rsidRDefault="001B7074" w:rsidP="00CE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</w:t>
            </w:r>
            <w:r w:rsidR="00CE66FA"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Д. 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Э</w:t>
            </w:r>
            <w:r w:rsidR="00786025">
              <w:rPr>
                <w:b/>
                <w:color w:val="000000"/>
                <w:sz w:val="28"/>
                <w:szCs w:val="28"/>
                <w:lang w:val="ru-RU"/>
              </w:rPr>
              <w:t>кономика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12741EA8" w14:textId="77777777" w:rsidR="00652A06" w:rsidRDefault="00771E32" w:rsidP="00771E32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786025">
        <w:rPr>
          <w:b/>
          <w:color w:val="000000" w:themeColor="text1"/>
          <w:sz w:val="28"/>
          <w:szCs w:val="28"/>
          <w:lang w:val="ru-RU"/>
        </w:rPr>
        <w:t>38.02.07</w:t>
      </w:r>
      <w:r w:rsidR="004750FA" w:rsidRPr="00786025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786025">
        <w:rPr>
          <w:b/>
          <w:color w:val="000000" w:themeColor="text1"/>
          <w:sz w:val="28"/>
          <w:szCs w:val="28"/>
          <w:lang w:val="ru-RU"/>
        </w:rPr>
        <w:t>Банковское дело</w:t>
      </w:r>
    </w:p>
    <w:p w14:paraId="4CF38513" w14:textId="77777777" w:rsidR="00997ACC" w:rsidRPr="00786025" w:rsidRDefault="00997ACC" w:rsidP="00771E32">
      <w:pPr>
        <w:spacing w:before="240" w:line="360" w:lineRule="auto"/>
        <w:jc w:val="center"/>
        <w:rPr>
          <w:b/>
          <w:color w:val="000000" w:themeColor="text1"/>
          <w:sz w:val="28"/>
          <w:szCs w:val="28"/>
          <w:highlight w:val="yellow"/>
          <w:lang w:val="ru-RU"/>
        </w:rPr>
      </w:pPr>
    </w:p>
    <w:p w14:paraId="0BC8E049" w14:textId="77777777" w:rsidR="00652A06" w:rsidRPr="007E6DDD" w:rsidRDefault="00652A06" w:rsidP="00652A06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7E6DDD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34510E69" w14:textId="1F0CFE70" w:rsidR="00652A06" w:rsidRPr="00652A06" w:rsidRDefault="00652A06" w:rsidP="00771E3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7E6DDD">
        <w:rPr>
          <w:bCs/>
          <w:sz w:val="28"/>
          <w:szCs w:val="28"/>
          <w:lang w:val="ru-RU"/>
        </w:rPr>
        <w:t xml:space="preserve">Специалист </w:t>
      </w:r>
      <w:r w:rsidR="00771E32" w:rsidRPr="007E6DDD">
        <w:rPr>
          <w:color w:val="000000" w:themeColor="text1"/>
          <w:sz w:val="28"/>
          <w:szCs w:val="28"/>
          <w:lang w:val="ru-RU"/>
        </w:rPr>
        <w:t>банковско</w:t>
      </w:r>
      <w:r w:rsidR="007E6DDD" w:rsidRPr="007E6DDD">
        <w:rPr>
          <w:color w:val="000000" w:themeColor="text1"/>
          <w:sz w:val="28"/>
          <w:szCs w:val="28"/>
          <w:lang w:val="ru-RU"/>
        </w:rPr>
        <w:t>го</w:t>
      </w:r>
      <w:r w:rsidR="00771E32" w:rsidRPr="007E6DDD">
        <w:rPr>
          <w:color w:val="000000" w:themeColor="text1"/>
          <w:sz w:val="28"/>
          <w:szCs w:val="28"/>
          <w:lang w:val="ru-RU"/>
        </w:rPr>
        <w:t xml:space="preserve"> дел</w:t>
      </w:r>
      <w:r w:rsidR="007E6DDD" w:rsidRPr="007E6DDD">
        <w:rPr>
          <w:color w:val="000000" w:themeColor="text1"/>
          <w:sz w:val="28"/>
          <w:szCs w:val="28"/>
          <w:lang w:val="ru-RU"/>
        </w:rPr>
        <w:t>а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3C6D196" w14:textId="45CB9405" w:rsidR="002F6A69" w:rsidRPr="002F6A69" w:rsidRDefault="00D26E78" w:rsidP="002F6A6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289ECE73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6F62DDE7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Новосибирск </w:t>
      </w:r>
    </w:p>
    <w:p w14:paraId="41E60679" w14:textId="67F213EE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997ACC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D26E78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D26E78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77777777" w:rsidR="00FA05DB" w:rsidRPr="007E6DDD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A534412" w14:textId="726FB871" w:rsidR="00FA05DB" w:rsidRPr="007E6DDD" w:rsidRDefault="00FA05DB" w:rsidP="007E6DDD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E66FA" w:rsidRPr="00CE66FA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FF54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FF5497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771E32" w:rsidRPr="007E6DDD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38.02.07 Банковское дело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Минобрнауки Российской Федерации от 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февраля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201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№ 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67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26E78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D26E78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26E78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26E78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963CF">
                    <w:rPr>
                      <w:sz w:val="28"/>
                      <w:szCs w:val="28"/>
                      <w:lang w:val="ru-RU"/>
                    </w:rPr>
                    <w:t>Нитяго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26E78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26E78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CE66FA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16905295" w:rsidR="00FA05DB" w:rsidRPr="001B7074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Рабочая программа </w:t>
      </w:r>
      <w:r w:rsidR="00997ACC" w:rsidRPr="00CE66FA">
        <w:rPr>
          <w:color w:val="000000"/>
          <w:sz w:val="28"/>
          <w:lang w:val="ru-RU"/>
        </w:rPr>
        <w:t>общеобразовательной</w:t>
      </w:r>
      <w:r w:rsidR="00997ACC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 xml:space="preserve">дисциплины </w:t>
      </w:r>
      <w:r w:rsidR="007E6DDD" w:rsidRPr="007E6DDD">
        <w:rPr>
          <w:i/>
          <w:sz w:val="28"/>
          <w:szCs w:val="28"/>
          <w:lang w:val="ru-RU"/>
        </w:rPr>
        <w:t>Д</w:t>
      </w:r>
      <w:r w:rsidR="00CE66FA">
        <w:rPr>
          <w:i/>
          <w:sz w:val="28"/>
          <w:szCs w:val="28"/>
          <w:lang w:val="ru-RU"/>
        </w:rPr>
        <w:t>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Pr="007E6DDD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Pr="007E6DDD">
        <w:rPr>
          <w:sz w:val="28"/>
          <w:szCs w:val="28"/>
          <w:lang w:val="ru-RU"/>
        </w:rPr>
        <w:t xml:space="preserve">, протокол  от </w:t>
      </w:r>
      <w:r w:rsidR="00997ACC">
        <w:rPr>
          <w:sz w:val="28"/>
          <w:szCs w:val="28"/>
          <w:lang w:val="ru-RU"/>
        </w:rPr>
        <w:t>28</w:t>
      </w:r>
      <w:r w:rsidR="00997ACC">
        <w:rPr>
          <w:rFonts w:eastAsia="Calibri"/>
          <w:sz w:val="28"/>
          <w:szCs w:val="28"/>
          <w:lang w:val="ru-RU"/>
        </w:rPr>
        <w:t xml:space="preserve"> мая</w:t>
      </w:r>
      <w:r w:rsidR="00997ACC" w:rsidRPr="00EB1672">
        <w:rPr>
          <w:rFonts w:eastAsia="Calibri"/>
          <w:sz w:val="28"/>
          <w:szCs w:val="28"/>
          <w:lang w:val="ru-RU"/>
        </w:rPr>
        <w:t xml:space="preserve"> 202</w:t>
      </w:r>
      <w:r w:rsidR="00997ACC">
        <w:rPr>
          <w:rFonts w:eastAsia="Calibri"/>
          <w:sz w:val="28"/>
          <w:szCs w:val="28"/>
          <w:lang w:val="ru-RU"/>
        </w:rPr>
        <w:t>5</w:t>
      </w:r>
      <w:r w:rsidR="00997ACC" w:rsidRPr="00EB1672">
        <w:rPr>
          <w:rFonts w:eastAsia="Calibri"/>
          <w:sz w:val="28"/>
          <w:szCs w:val="28"/>
          <w:lang w:val="ru-RU"/>
        </w:rPr>
        <w:t xml:space="preserve"> г. № </w:t>
      </w:r>
      <w:r w:rsidR="00997ACC"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1A533393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sz w:val="28"/>
          <w:szCs w:val="28"/>
          <w:lang w:val="ru-RU"/>
        </w:rPr>
        <w:t xml:space="preserve"> </w:t>
      </w:r>
      <w:r w:rsidR="00CE66FA" w:rsidRPr="00CE66FA">
        <w:rPr>
          <w:noProof/>
          <w:lang w:val="ru-RU" w:eastAsia="ru-RU"/>
        </w:rPr>
        <w:drawing>
          <wp:inline distT="0" distB="0" distL="0" distR="0" wp14:anchorId="04EE4A6D" wp14:editId="44A9D7AB">
            <wp:extent cx="709930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676"/>
      </w:tblGrid>
      <w:tr w:rsidR="006C0DF2" w:rsidRPr="00D26E78" w14:paraId="3239D748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D26E78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6AD2EBAD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D26E78" w14:paraId="1F397BD6" w14:textId="77777777" w:rsidTr="00CE66FA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26E78" w14:paraId="37DAEBE7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D26E78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1F45A957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ОБЩЕОБРАЗОВАТЕЛЬНОЙ</w:t>
                  </w:r>
                  <w:r w:rsidR="00CE66FA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D26E78" w14:paraId="6CED27E5" w14:textId="77777777" w:rsidTr="00CE66FA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26E78" w14:paraId="274B1514" w14:textId="77777777" w:rsidTr="00CE66FA">
        <w:trPr>
          <w:trHeight w:val="796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D26E78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230AC81D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CE66FA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2DE871EE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CE66FA" w:rsidRPr="00CE66FA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9237E5">
              <w:rPr>
                <w:b/>
                <w:color w:val="000000"/>
                <w:sz w:val="28"/>
                <w:lang w:val="ru-RU"/>
              </w:rPr>
              <w:t xml:space="preserve"> ДИСЦИПЛИНЫ</w:t>
            </w:r>
          </w:p>
        </w:tc>
      </w:tr>
      <w:tr w:rsidR="006C0DF2" w:rsidRPr="00D26E78" w14:paraId="4F7BA2E2" w14:textId="77777777" w:rsidTr="00CE66FA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26E78" w14:paraId="09DC8B7C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D26E78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4266942" w14:textId="6262CA52" w:rsidR="00BD7B17" w:rsidRPr="0066220D" w:rsidRDefault="0066220D" w:rsidP="0066220D">
      <w:pPr>
        <w:pStyle w:val="ab"/>
        <w:numPr>
          <w:ilvl w:val="0"/>
          <w:numId w:val="23"/>
        </w:numPr>
        <w:jc w:val="center"/>
        <w:rPr>
          <w:b/>
          <w:szCs w:val="28"/>
        </w:rPr>
      </w:pPr>
      <w:r w:rsidRPr="0066220D">
        <w:rPr>
          <w:b/>
          <w:szCs w:val="28"/>
        </w:rPr>
        <w:lastRenderedPageBreak/>
        <w:t xml:space="preserve">ПАСПОРТ РАБОЧЕЙ ПРОГРАММЫ </w:t>
      </w:r>
      <w:r w:rsidRPr="0066220D">
        <w:rPr>
          <w:b/>
          <w:color w:val="000000"/>
        </w:rPr>
        <w:t>ОБЩЕОБРАЗОВАТЕЛЬНОЙ</w:t>
      </w:r>
      <w:r w:rsidRPr="0066220D">
        <w:rPr>
          <w:b/>
          <w:szCs w:val="28"/>
        </w:rPr>
        <w:t xml:space="preserve"> ДИСЦИПЛИНЫ</w:t>
      </w:r>
    </w:p>
    <w:p w14:paraId="50A0B81B" w14:textId="02F8A57A" w:rsidR="00E85C8F" w:rsidRPr="007E6DDD" w:rsidRDefault="00E85C8F" w:rsidP="007963CF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66220D">
        <w:rPr>
          <w:sz w:val="28"/>
          <w:szCs w:val="28"/>
          <w:lang w:val="ru-RU"/>
        </w:rPr>
        <w:t>О</w:t>
      </w:r>
      <w:r w:rsidR="007862AA">
        <w:rPr>
          <w:sz w:val="28"/>
          <w:szCs w:val="28"/>
          <w:lang w:val="ru-RU"/>
        </w:rPr>
        <w:t>Д.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771E32" w:rsidRPr="007E6DDD">
        <w:rPr>
          <w:color w:val="000000" w:themeColor="text1"/>
          <w:sz w:val="28"/>
          <w:szCs w:val="28"/>
          <w:lang w:val="ru-RU"/>
        </w:rPr>
        <w:t>38.02.07 Банковское дело</w:t>
      </w:r>
      <w:r w:rsidR="007862AA" w:rsidRPr="007E6DDD">
        <w:rPr>
          <w:rFonts w:eastAsia="Calibri"/>
          <w:sz w:val="28"/>
          <w:szCs w:val="28"/>
          <w:lang w:val="ru-RU"/>
        </w:rPr>
        <w:t>.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lastRenderedPageBreak/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D26E78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D26E78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D26E78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lastRenderedPageBreak/>
              <w:t>ОК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D26E78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D26E78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D26E78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D26E78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D26E78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ОК 09 Пользоваться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 xml:space="preserve">- готовность и способность к самостоятельной информационно-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17F0EC33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D26E78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D26E78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D26E78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D26E78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D26E78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D26E78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D26E78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D26E78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D26E78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D26E78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D26E78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D26E78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D26E78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2F6A69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2F6A69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2F6A69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2F6A69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2F6A69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2F6A69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2F6A69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52E16C74" w:rsidR="006147EE" w:rsidRPr="0066220D" w:rsidRDefault="0066220D" w:rsidP="008B6E04">
                  <w:pPr>
                    <w:jc w:val="center"/>
                    <w:rPr>
                      <w:b/>
                      <w:lang w:val="ru-RU"/>
                    </w:rPr>
                  </w:pPr>
                  <w:r w:rsidRPr="0066220D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66220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УСЛОВИЯ РЕАЛИЗАЦИИ ОБЩЕОБРАЗОВАТЕЛЬНОЙ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>3.1. Материально-техническое обеспечение</w:t>
                  </w:r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2F6A69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Кол-во раб. мест</w:t>
                  </w:r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Перечень основного оборудования</w:t>
                  </w:r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Учебные кабинеты</w:t>
                  </w:r>
                </w:p>
              </w:tc>
            </w:tr>
            <w:tr w:rsidR="006147EE" w:rsidRPr="002F6A69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</w:rPr>
                    <w:t xml:space="preserve">кабинет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2F6A69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D26E78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D26E78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3.2. Информационное обеспечение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2F6A69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Е.Ф.Борисов. - 7-е изд., перераб. и доп. - Москва: Издательство Юрайт,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2F6A69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Юрайт,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>978-5-534-10525-4.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2F6A69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В.П.Васильев, Ю.А.Холоденко. - 4-е изд., перераб. и доп.- Москва: Издательство Юрайт,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6147EE" w:rsidRPr="002F6A69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>Кравченко А. И. Обществознание: учебник / Кравченко А. И.; Моск. гос. ун-т им. М.В. Ломоносова. − М.: Проспект, 2018. – 280 с.: ил. - Библиогр.: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Мокий,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Мокий, О.В. Азоева, В.С. Ивановский; под редакцией М.С. Мокия. - 4-е изд., перераб. и доп. - Москва: Издательство Юрайт,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D26E78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перераб. и доп. - Москва: Издательство Юрайт, 2023. - 480 с. - (Профессиональное образование). - ISBN 978-5-534-16152-6. - Текст : электронный // Образовательная платформа Юрайт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D26E78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 xml:space="preserve">Основы экономики: учеб. пособие / З.К. Океанова. - 5-е изд., перераб.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2F6A69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2F6A69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2F6A69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D26E78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2F6A69" w14:paraId="2FB5B674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2F6A69" w14:paraId="54ACD563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2F6A69" w14:paraId="10E917D9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5F0753" w14:paraId="35A07D36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>- Кодекс: www.kodeks.ru</w:t>
                  </w:r>
                </w:p>
              </w:tc>
            </w:tr>
            <w:tr w:rsidR="007963CF" w:rsidRPr="002F6A69" w14:paraId="64D14E72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2F6A69" w14:paraId="49FA6227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2F6A69" w14:paraId="44F85D1D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2F6A69" w14:paraId="65D7B361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2F6A69" w14:paraId="4A704DD2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СибУПК: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2F6A69" w14:paraId="5D45D82F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2F6A69" w14:paraId="5B36DBAB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D26E78" w14:paraId="0190FAFC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D26E78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Раздел/Тема</w:t>
            </w:r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Тип оценочных</w:t>
            </w:r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мероприятий</w:t>
            </w:r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к различным контекстам</w:t>
            </w:r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>выполнение компетентностно-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2F6A69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6, Темы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2F6A69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59BEC" w14:textId="77777777" w:rsidR="00CE66FA" w:rsidRDefault="00CE66FA">
      <w:r>
        <w:separator/>
      </w:r>
    </w:p>
  </w:endnote>
  <w:endnote w:type="continuationSeparator" w:id="0">
    <w:p w14:paraId="211448F2" w14:textId="77777777" w:rsidR="00CE66FA" w:rsidRDefault="00CE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F654F" w14:textId="77777777" w:rsidR="00CE66FA" w:rsidRDefault="00CE66FA">
      <w:r>
        <w:separator/>
      </w:r>
    </w:p>
  </w:footnote>
  <w:footnote w:type="continuationSeparator" w:id="0">
    <w:p w14:paraId="6ECFA2F0" w14:textId="77777777" w:rsidR="00CE66FA" w:rsidRDefault="00CE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D6C1BC5"/>
    <w:multiLevelType w:val="hybridMultilevel"/>
    <w:tmpl w:val="9468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4"/>
  </w:num>
  <w:num w:numId="5">
    <w:abstractNumId w:val="3"/>
  </w:num>
  <w:num w:numId="6">
    <w:abstractNumId w:val="20"/>
  </w:num>
  <w:num w:numId="7">
    <w:abstractNumId w:val="15"/>
  </w:num>
  <w:num w:numId="8">
    <w:abstractNumId w:val="6"/>
  </w:num>
  <w:num w:numId="9">
    <w:abstractNumId w:val="10"/>
  </w:num>
  <w:num w:numId="10">
    <w:abstractNumId w:val="22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1"/>
  </w:num>
  <w:num w:numId="21">
    <w:abstractNumId w:val="13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22DF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2F6A69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6220D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97ACC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B5788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E66FA"/>
    <w:rsid w:val="00CF4A6A"/>
    <w:rsid w:val="00CF6A18"/>
    <w:rsid w:val="00D073A4"/>
    <w:rsid w:val="00D12CFF"/>
    <w:rsid w:val="00D14A50"/>
    <w:rsid w:val="00D16B5F"/>
    <w:rsid w:val="00D17BAF"/>
    <w:rsid w:val="00D26E78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77B3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9EFD0-1F97-4962-995A-CC003C76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26</Pages>
  <Words>4089</Words>
  <Characters>30852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30</cp:revision>
  <cp:lastPrinted>2021-10-19T03:37:00Z</cp:lastPrinted>
  <dcterms:created xsi:type="dcterms:W3CDTF">2023-06-16T02:09:00Z</dcterms:created>
  <dcterms:modified xsi:type="dcterms:W3CDTF">2025-11-19T09:39:00Z</dcterms:modified>
</cp:coreProperties>
</file>